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25"/>
      </w:tblGrid>
      <w:tr w:rsidR="004B08EC" w:rsidRPr="00DC30EB" w:rsidTr="00022778">
        <w:tc>
          <w:tcPr>
            <w:tcW w:w="4361" w:type="dxa"/>
          </w:tcPr>
          <w:p w:rsidR="004B08EC" w:rsidRPr="00DC30EB" w:rsidRDefault="004B08EC" w:rsidP="00022778">
            <w:pPr>
              <w:rPr>
                <w:sz w:val="28"/>
              </w:rPr>
            </w:pPr>
          </w:p>
        </w:tc>
        <w:tc>
          <w:tcPr>
            <w:tcW w:w="4925" w:type="dxa"/>
          </w:tcPr>
          <w:p w:rsidR="004B08EC" w:rsidRPr="00DC30EB" w:rsidRDefault="00092655" w:rsidP="0033214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УТВЕРЖДЁН</w:t>
            </w:r>
            <w:r w:rsidR="00EE6AAF">
              <w:rPr>
                <w:sz w:val="28"/>
              </w:rPr>
              <w:t>О</w:t>
            </w:r>
          </w:p>
          <w:p w:rsidR="004B08EC" w:rsidRPr="00DC30EB" w:rsidRDefault="00092655" w:rsidP="0033214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распоряжением</w:t>
            </w:r>
            <w:r w:rsidR="004B08EC" w:rsidRPr="00DC30EB">
              <w:rPr>
                <w:sz w:val="28"/>
              </w:rPr>
              <w:t xml:space="preserve">  администрации Шпаковского муниципального района</w:t>
            </w:r>
          </w:p>
          <w:p w:rsidR="004B08EC" w:rsidRDefault="004B08EC" w:rsidP="00332145">
            <w:pPr>
              <w:spacing w:line="240" w:lineRule="exact"/>
              <w:jc w:val="center"/>
              <w:rPr>
                <w:sz w:val="28"/>
              </w:rPr>
            </w:pPr>
            <w:r w:rsidRPr="00DC30EB">
              <w:rPr>
                <w:sz w:val="28"/>
              </w:rPr>
              <w:t>Ставропольского края</w:t>
            </w:r>
          </w:p>
          <w:p w:rsidR="004B08EC" w:rsidRPr="00DC30EB" w:rsidRDefault="003C667C" w:rsidP="00332145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05 апреля 2019 г. № 64-р</w:t>
            </w:r>
            <w:bookmarkStart w:id="0" w:name="_GoBack"/>
            <w:bookmarkEnd w:id="0"/>
          </w:p>
        </w:tc>
      </w:tr>
    </w:tbl>
    <w:p w:rsidR="004B08EC" w:rsidRDefault="004B08EC" w:rsidP="00B72325">
      <w:pPr>
        <w:spacing w:line="240" w:lineRule="exact"/>
        <w:ind w:firstLine="708"/>
        <w:jc w:val="center"/>
        <w:rPr>
          <w:sz w:val="20"/>
          <w:szCs w:val="20"/>
        </w:rPr>
      </w:pPr>
    </w:p>
    <w:p w:rsidR="008F14AA" w:rsidRDefault="008F14AA" w:rsidP="00B72325">
      <w:pPr>
        <w:spacing w:line="240" w:lineRule="exact"/>
        <w:ind w:firstLine="708"/>
        <w:jc w:val="center"/>
        <w:rPr>
          <w:sz w:val="20"/>
          <w:szCs w:val="20"/>
        </w:rPr>
      </w:pPr>
    </w:p>
    <w:p w:rsidR="00092655" w:rsidRDefault="00092655" w:rsidP="00B72325">
      <w:pPr>
        <w:pStyle w:val="a3"/>
        <w:spacing w:line="240" w:lineRule="exact"/>
        <w:jc w:val="right"/>
        <w:rPr>
          <w:rFonts w:ascii="Times New Roman" w:hAnsi="Times New Roman"/>
          <w:sz w:val="28"/>
          <w:szCs w:val="28"/>
        </w:rPr>
      </w:pPr>
    </w:p>
    <w:p w:rsidR="007E7DE2" w:rsidRDefault="007E7DE2" w:rsidP="00B72325">
      <w:pPr>
        <w:spacing w:line="240" w:lineRule="exact"/>
        <w:jc w:val="center"/>
        <w:rPr>
          <w:color w:val="000000"/>
          <w:sz w:val="28"/>
          <w:szCs w:val="28"/>
        </w:rPr>
      </w:pPr>
    </w:p>
    <w:p w:rsidR="00EE6AAF" w:rsidRDefault="00EE6AAF" w:rsidP="00B72325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ПОЛОЖЕНИЕ</w:t>
      </w:r>
    </w:p>
    <w:p w:rsidR="00EE6AAF" w:rsidRPr="00EE6AAF" w:rsidRDefault="00EE6AAF" w:rsidP="00B72325">
      <w:pPr>
        <w:spacing w:line="240" w:lineRule="exact"/>
        <w:jc w:val="center"/>
        <w:rPr>
          <w:color w:val="000000"/>
          <w:sz w:val="28"/>
          <w:szCs w:val="28"/>
        </w:rPr>
      </w:pPr>
    </w:p>
    <w:p w:rsidR="00EE6AAF" w:rsidRDefault="00EE6AAF" w:rsidP="00B72325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творческого конкурса </w:t>
      </w:r>
      <w:r>
        <w:rPr>
          <w:sz w:val="28"/>
          <w:szCs w:val="28"/>
        </w:rPr>
        <w:t xml:space="preserve">по созданию произведений антитеррористической направленности </w:t>
      </w:r>
      <w:r>
        <w:rPr>
          <w:color w:val="000000"/>
          <w:sz w:val="28"/>
          <w:szCs w:val="28"/>
        </w:rPr>
        <w:t>«Мы - За мир без террора»</w:t>
      </w:r>
    </w:p>
    <w:p w:rsidR="00A732CC" w:rsidRDefault="00A732CC" w:rsidP="00B72325">
      <w:pPr>
        <w:spacing w:line="240" w:lineRule="exact"/>
        <w:jc w:val="center"/>
        <w:rPr>
          <w:color w:val="000000"/>
          <w:sz w:val="28"/>
          <w:szCs w:val="28"/>
        </w:rPr>
      </w:pPr>
    </w:p>
    <w:p w:rsidR="00EE6AAF" w:rsidRDefault="00EE6AAF" w:rsidP="00B72325">
      <w:pPr>
        <w:spacing w:line="240" w:lineRule="exact"/>
        <w:jc w:val="center"/>
        <w:rPr>
          <w:color w:val="000000"/>
          <w:sz w:val="28"/>
          <w:szCs w:val="28"/>
        </w:rPr>
      </w:pPr>
    </w:p>
    <w:p w:rsidR="00EE6AAF" w:rsidRDefault="00EE6AAF" w:rsidP="00B72325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7232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Общие положения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Настоящее Положение определяет цель и задачи конкурса наглядной агитации направленной на профилактику идеологии терроризма «Мы - За мир без террора», регламентирует порядок и условия проведения конкурса, его организационно-методическое, информационное обеспечение, порядок участия и определение победителей (далее </w:t>
      </w:r>
      <w:r w:rsidR="00C4760D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Конкурс).</w:t>
      </w:r>
    </w:p>
    <w:p w:rsidR="00EE6AAF" w:rsidRDefault="007E7DE2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Организаторы К</w:t>
      </w:r>
      <w:r w:rsidR="00EE6AAF">
        <w:rPr>
          <w:color w:val="000000"/>
          <w:sz w:val="28"/>
          <w:szCs w:val="28"/>
        </w:rPr>
        <w:t>онкурса</w:t>
      </w:r>
      <w:r>
        <w:rPr>
          <w:color w:val="000000"/>
          <w:sz w:val="28"/>
          <w:szCs w:val="28"/>
        </w:rPr>
        <w:t xml:space="preserve"> (Оргкомитет)</w:t>
      </w:r>
      <w:r w:rsidR="00EE6AAF">
        <w:rPr>
          <w:color w:val="000000"/>
          <w:sz w:val="28"/>
          <w:szCs w:val="28"/>
        </w:rPr>
        <w:t>: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Шпаковского муниципальн</w:t>
      </w:r>
      <w:r w:rsidR="00C4760D">
        <w:rPr>
          <w:color w:val="000000"/>
          <w:sz w:val="28"/>
          <w:szCs w:val="28"/>
        </w:rPr>
        <w:t>ого района Ставропольского края;</w:t>
      </w:r>
    </w:p>
    <w:p w:rsidR="00C4760D" w:rsidRDefault="00C4760D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МБУ «Редакция газеты </w:t>
      </w:r>
      <w:proofErr w:type="spellStart"/>
      <w:r>
        <w:rPr>
          <w:color w:val="000000"/>
          <w:sz w:val="28"/>
          <w:szCs w:val="28"/>
        </w:rPr>
        <w:t>Шпаковский</w:t>
      </w:r>
      <w:proofErr w:type="spellEnd"/>
      <w:r>
        <w:rPr>
          <w:color w:val="000000"/>
          <w:sz w:val="28"/>
          <w:szCs w:val="28"/>
        </w:rPr>
        <w:t xml:space="preserve"> вестник».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</w:p>
    <w:p w:rsidR="00EE6AAF" w:rsidRDefault="00B72325" w:rsidP="00B72325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Цели и задачи Конкурса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Конкурс проводится с целью предоставления детям и молодежи Шпаковского муниципального района возможности выразить свое отношение к проблеме терроризма, внести свой вклад в агитацию против идей терроризма.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Конкурс направлен на решение следующих задач: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активной позиции детей и молодежи по предупреждению терроризма в среде сверстников;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и активизация гражданской позиции учащейся и студенческой молодежи, осознания причастности к судьбе Родины;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стимулирование интереса к проблемам антитеррористической пропаганды;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осознания своей причастности к судьбе Родины;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правовой культуры детей и молодежи Шпаковского муниципального района.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</w:p>
    <w:p w:rsidR="00EE6AAF" w:rsidRDefault="00EE6AAF" w:rsidP="00B72325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7232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Участники Конкурса</w:t>
      </w:r>
    </w:p>
    <w:p w:rsidR="00EE6AAF" w:rsidRDefault="0030178B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="00EE6AAF">
        <w:rPr>
          <w:color w:val="000000"/>
          <w:sz w:val="28"/>
          <w:szCs w:val="28"/>
        </w:rPr>
        <w:t xml:space="preserve">К участию в Конкурсе приглашаются обучающиеся </w:t>
      </w:r>
      <w:proofErr w:type="spellStart"/>
      <w:proofErr w:type="gramStart"/>
      <w:r w:rsidR="00EE6AAF">
        <w:rPr>
          <w:color w:val="000000"/>
          <w:sz w:val="28"/>
          <w:szCs w:val="28"/>
        </w:rPr>
        <w:t>общеобразова</w:t>
      </w:r>
      <w:proofErr w:type="spellEnd"/>
      <w:r w:rsidR="00FF2281">
        <w:rPr>
          <w:color w:val="000000"/>
          <w:sz w:val="28"/>
          <w:szCs w:val="28"/>
        </w:rPr>
        <w:t>-</w:t>
      </w:r>
      <w:r w:rsidR="00EE6AAF">
        <w:rPr>
          <w:color w:val="000000"/>
          <w:sz w:val="28"/>
          <w:szCs w:val="28"/>
        </w:rPr>
        <w:t>тельных</w:t>
      </w:r>
      <w:proofErr w:type="gramEnd"/>
      <w:r w:rsidR="00EE6AAF">
        <w:rPr>
          <w:color w:val="000000"/>
          <w:sz w:val="28"/>
          <w:szCs w:val="28"/>
        </w:rPr>
        <w:t xml:space="preserve"> организаций и студенты системы профессиональных </w:t>
      </w:r>
      <w:proofErr w:type="spellStart"/>
      <w:r w:rsidR="00EE6AAF">
        <w:rPr>
          <w:color w:val="000000"/>
          <w:sz w:val="28"/>
          <w:szCs w:val="28"/>
        </w:rPr>
        <w:t>образо</w:t>
      </w:r>
      <w:r w:rsidR="00FF2281">
        <w:rPr>
          <w:color w:val="000000"/>
          <w:sz w:val="28"/>
          <w:szCs w:val="28"/>
        </w:rPr>
        <w:t>-</w:t>
      </w:r>
      <w:r w:rsidR="00EE6AAF">
        <w:rPr>
          <w:color w:val="000000"/>
          <w:sz w:val="28"/>
          <w:szCs w:val="28"/>
        </w:rPr>
        <w:t>вательных</w:t>
      </w:r>
      <w:proofErr w:type="spellEnd"/>
      <w:r w:rsidR="00EE6AAF">
        <w:rPr>
          <w:color w:val="000000"/>
          <w:sz w:val="28"/>
          <w:szCs w:val="28"/>
        </w:rPr>
        <w:t xml:space="preserve"> организаций Шпаковского муниципального района.</w:t>
      </w:r>
    </w:p>
    <w:p w:rsidR="00A732CC" w:rsidRDefault="00A732CC" w:rsidP="00EE6AAF">
      <w:pPr>
        <w:ind w:firstLine="709"/>
        <w:jc w:val="both"/>
        <w:rPr>
          <w:color w:val="000000"/>
          <w:sz w:val="28"/>
          <w:szCs w:val="28"/>
        </w:rPr>
      </w:pPr>
    </w:p>
    <w:p w:rsidR="00A732CC" w:rsidRDefault="00A732CC" w:rsidP="00EE6AAF">
      <w:pPr>
        <w:ind w:firstLine="709"/>
        <w:jc w:val="both"/>
        <w:rPr>
          <w:color w:val="000000"/>
          <w:sz w:val="28"/>
          <w:szCs w:val="28"/>
        </w:rPr>
      </w:pP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</w:p>
    <w:p w:rsidR="00EE6AAF" w:rsidRDefault="00EE6AAF" w:rsidP="00B72325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B72325">
        <w:rPr>
          <w:color w:val="000000"/>
          <w:sz w:val="28"/>
          <w:szCs w:val="28"/>
        </w:rPr>
        <w:t>.</w:t>
      </w:r>
      <w:r w:rsidR="000F5FBB">
        <w:rPr>
          <w:color w:val="000000"/>
          <w:sz w:val="28"/>
          <w:szCs w:val="28"/>
        </w:rPr>
        <w:t xml:space="preserve"> Руководство К</w:t>
      </w:r>
      <w:r>
        <w:rPr>
          <w:color w:val="000000"/>
          <w:sz w:val="28"/>
          <w:szCs w:val="28"/>
        </w:rPr>
        <w:t>онкурса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Общее руководство по подготовке и проведению Конкурса осуществляет управлением муниципального хозяйства и охраны окружающей среды, вопросам общественной безопасности, ГО и ЧС администрации Шпаковского муниципального района Ставропольского края.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Победителей Конкурса определяет </w:t>
      </w:r>
      <w:r w:rsidR="000F5FBB">
        <w:rPr>
          <w:color w:val="000000"/>
          <w:sz w:val="28"/>
          <w:szCs w:val="28"/>
        </w:rPr>
        <w:t>ж</w:t>
      </w:r>
      <w:r w:rsidR="006F0CB3">
        <w:rPr>
          <w:color w:val="000000"/>
          <w:sz w:val="28"/>
          <w:szCs w:val="28"/>
        </w:rPr>
        <w:t>юри.</w:t>
      </w:r>
    </w:p>
    <w:p w:rsidR="006F0CB3" w:rsidRDefault="006F0CB3" w:rsidP="00EE6AAF">
      <w:pPr>
        <w:ind w:firstLine="709"/>
        <w:jc w:val="both"/>
        <w:rPr>
          <w:color w:val="000000"/>
          <w:sz w:val="28"/>
          <w:szCs w:val="28"/>
        </w:rPr>
      </w:pPr>
    </w:p>
    <w:p w:rsidR="00B72325" w:rsidRDefault="00EE6AAF" w:rsidP="00B72325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D62F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Сроки и условия проведения Конкурса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Сроки проведения: с 10 апреля 2019 года по 08 мая 2019 года.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Участники высылают репродукции буклетов, плакатов, рисунков по электронной почте: файлы формата A4 в RGB, с расширением файла *.</w:t>
      </w:r>
      <w:proofErr w:type="spellStart"/>
      <w:r>
        <w:rPr>
          <w:color w:val="000000"/>
          <w:sz w:val="28"/>
          <w:szCs w:val="28"/>
        </w:rPr>
        <w:t>jpg</w:t>
      </w:r>
      <w:proofErr w:type="spellEnd"/>
      <w:r>
        <w:rPr>
          <w:color w:val="000000"/>
          <w:sz w:val="28"/>
          <w:szCs w:val="28"/>
        </w:rPr>
        <w:t xml:space="preserve">, c разрешением 200dpi. Файл именуется латинскими буквами по фамилии автора и населенного пункта (например: </w:t>
      </w:r>
      <w:proofErr w:type="spellStart"/>
      <w:r>
        <w:rPr>
          <w:color w:val="000000"/>
          <w:sz w:val="28"/>
          <w:szCs w:val="28"/>
        </w:rPr>
        <w:t>ivanov</w:t>
      </w:r>
      <w:r>
        <w:rPr>
          <w:color w:val="000000"/>
          <w:sz w:val="28"/>
          <w:szCs w:val="28"/>
          <w:lang w:val="en-US"/>
        </w:rPr>
        <w:t>temnolesk</w:t>
      </w:r>
      <w:proofErr w:type="spellEnd"/>
      <w:r>
        <w:rPr>
          <w:color w:val="000000"/>
          <w:sz w:val="28"/>
          <w:szCs w:val="28"/>
        </w:rPr>
        <w:t xml:space="preserve">). Письмо сопровождается информацией авторов в формате </w:t>
      </w:r>
      <w:proofErr w:type="spellStart"/>
      <w:r>
        <w:rPr>
          <w:color w:val="000000"/>
          <w:sz w:val="28"/>
          <w:szCs w:val="28"/>
        </w:rPr>
        <w:t>Microsoft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Word</w:t>
      </w:r>
      <w:proofErr w:type="spellEnd"/>
      <w:r>
        <w:rPr>
          <w:color w:val="000000"/>
          <w:sz w:val="28"/>
          <w:szCs w:val="28"/>
        </w:rPr>
        <w:t xml:space="preserve"> c указанием Ф.И.О.(полностью), года рождения автора/авторов, </w:t>
      </w:r>
      <w:proofErr w:type="gramStart"/>
      <w:r>
        <w:rPr>
          <w:color w:val="000000"/>
          <w:sz w:val="28"/>
          <w:szCs w:val="28"/>
        </w:rPr>
        <w:t>е</w:t>
      </w:r>
      <w:proofErr w:type="gramEnd"/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 xml:space="preserve">, № телефона, полного подробного адреса, имен файлов, названий. Файлы пакуются и предоставляются (высылаются) одним архивом. Видеоролики предоставляются нарочно на электронном носителе в формате </w:t>
      </w:r>
      <w:proofErr w:type="spellStart"/>
      <w:r>
        <w:rPr>
          <w:color w:val="000000"/>
          <w:sz w:val="28"/>
          <w:szCs w:val="28"/>
          <w:lang w:val="en-US"/>
        </w:rPr>
        <w:t>mp</w:t>
      </w:r>
      <w:proofErr w:type="spellEnd"/>
      <w:r>
        <w:rPr>
          <w:color w:val="000000"/>
          <w:sz w:val="28"/>
          <w:szCs w:val="28"/>
        </w:rPr>
        <w:t>4 разрешением не менее 720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Заявки (приложение) и работы, с пометкой «Конкурс» принимаются до 08 мая 2019 года, включительно по адресу: 356200, г. Михайловск, ул. Ленина, 113, </w:t>
      </w:r>
      <w:proofErr w:type="spellStart"/>
      <w:r>
        <w:rPr>
          <w:color w:val="000000"/>
          <w:sz w:val="28"/>
          <w:szCs w:val="28"/>
        </w:rPr>
        <w:t>каб</w:t>
      </w:r>
      <w:proofErr w:type="spellEnd"/>
      <w:r>
        <w:rPr>
          <w:color w:val="000000"/>
          <w:sz w:val="28"/>
          <w:szCs w:val="28"/>
        </w:rPr>
        <w:t xml:space="preserve">. 217 или на эл. адрес: </w:t>
      </w:r>
      <w:hyperlink r:id="rId7" w:history="1">
        <w:r w:rsidRPr="005E6AF2">
          <w:rPr>
            <w:rStyle w:val="af1"/>
            <w:color w:val="auto"/>
            <w:sz w:val="28"/>
            <w:szCs w:val="28"/>
            <w:lang w:val="en-US"/>
          </w:rPr>
          <w:t>gazeta</w:t>
        </w:r>
        <w:r w:rsidRPr="005E6AF2">
          <w:rPr>
            <w:rStyle w:val="af1"/>
            <w:color w:val="auto"/>
            <w:sz w:val="28"/>
            <w:szCs w:val="28"/>
          </w:rPr>
          <w:t>@</w:t>
        </w:r>
        <w:r w:rsidRPr="005E6AF2">
          <w:rPr>
            <w:rStyle w:val="af1"/>
            <w:color w:val="auto"/>
            <w:sz w:val="28"/>
            <w:szCs w:val="28"/>
            <w:lang w:val="en-US"/>
          </w:rPr>
          <w:t>shmr</w:t>
        </w:r>
        <w:r w:rsidRPr="005E6AF2">
          <w:rPr>
            <w:rStyle w:val="af1"/>
            <w:color w:val="auto"/>
            <w:sz w:val="28"/>
            <w:szCs w:val="28"/>
          </w:rPr>
          <w:t>.</w:t>
        </w:r>
        <w:proofErr w:type="spellStart"/>
        <w:r w:rsidRPr="005E6AF2">
          <w:rPr>
            <w:rStyle w:val="af1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EE6AAF">
        <w:rPr>
          <w:color w:val="000000"/>
        </w:rPr>
        <w:t xml:space="preserve"> </w:t>
      </w:r>
      <w:r>
        <w:rPr>
          <w:color w:val="000000"/>
          <w:sz w:val="28"/>
          <w:szCs w:val="28"/>
          <w:lang w:val="en-US"/>
        </w:rPr>
        <w:t>c</w:t>
      </w:r>
      <w:r w:rsidRPr="00EE6A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13 по 17 мая 2019 года состоится подведение итогов Конкурса. Награждение победителей состоится 22 мая 2019 года в зале заседаний администрации Шпаковского муниципального района.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На Конкурс предоставляются как индивидуальные, так и коллективные работы (не более 5 соавторов).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На Конкурс принимаются плакаты, рисунки выполненные в формате А</w:t>
      </w:r>
      <w:proofErr w:type="gramStart"/>
      <w:r>
        <w:rPr>
          <w:color w:val="000000"/>
          <w:sz w:val="28"/>
          <w:szCs w:val="28"/>
        </w:rPr>
        <w:t>4</w:t>
      </w:r>
      <w:proofErr w:type="gramEnd"/>
      <w:r>
        <w:rPr>
          <w:color w:val="000000"/>
          <w:sz w:val="28"/>
          <w:szCs w:val="28"/>
        </w:rPr>
        <w:t xml:space="preserve"> (альбомный лист) до А1 (лист ватмана). Под плакатом понимается крупноформатное изделие в виде рисунка, фотомонтажа, компьютерной графики с кратким текстом. 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5.4.Содержание плакатов/видеороликов должно быть направленно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чувства гражданской идентичности в России;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неприятия идей терроризма и экстремизма;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правовой культуры граждан.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5.5. Плакаты могут быть выполнены в любой технике (тушь, гуашь, пастель, компьютерная графика, смешанные техники и т.д.)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 Номинации Конкурса выделяются соответственно технике исполнения творческих работ: «Социальный плакат», «Агитационный плакат», «Информационный плакат», «Агитация и пропаганда», «Социальный видеоролик».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5.7. Оргкомитет оставляет за собой право использовать работы в целях освещения Конкурса с сохранением авторских прав.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5.8. Работы, не соответствующие требованиям Положения</w:t>
      </w:r>
      <w:r w:rsidR="00A7224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Конкурсе не участвуют.</w:t>
      </w:r>
    </w:p>
    <w:p w:rsidR="00EE6AAF" w:rsidRDefault="00EE6AAF" w:rsidP="00B72325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B7232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Критерии оценки</w:t>
      </w:r>
    </w:p>
    <w:p w:rsidR="00EE6AAF" w:rsidRDefault="001234D7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</w:t>
      </w:r>
      <w:r w:rsidR="00EE6AAF">
        <w:rPr>
          <w:color w:val="000000"/>
          <w:sz w:val="28"/>
          <w:szCs w:val="28"/>
        </w:rPr>
        <w:t>Оценка конкурсных работ производится на основании следующих критериев: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оригинальность конкурсных материалов (не допускаются перепечатки (копирование) из региональных и федеральных средств массовой информации, с сайтов информационно-телекоммуникационной сети «Интернет», иных источников);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жанровое и тематическое разнообразие конкурсных материалов;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информационная насыщенность;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доступность и простота изложения, соблюдение правил русского языка;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уровень художественной техники;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гармоничность композиционного построения и цветового строя работы;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индивидуальность манеры автора в стиле произведения.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</w:p>
    <w:p w:rsidR="00EE6AAF" w:rsidRDefault="00EE6AAF" w:rsidP="00B72325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B7232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Подведение и</w:t>
      </w:r>
      <w:r w:rsidR="00F82698">
        <w:rPr>
          <w:color w:val="000000"/>
          <w:sz w:val="28"/>
          <w:szCs w:val="28"/>
        </w:rPr>
        <w:t>тогов и награждение победителей</w:t>
      </w:r>
    </w:p>
    <w:p w:rsidR="00EE6AAF" w:rsidRDefault="00253895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 Итоги К</w:t>
      </w:r>
      <w:r w:rsidR="00430622">
        <w:rPr>
          <w:color w:val="000000"/>
          <w:sz w:val="28"/>
          <w:szCs w:val="28"/>
        </w:rPr>
        <w:t>онкурса подводит ж</w:t>
      </w:r>
      <w:r w:rsidR="00EE6AAF">
        <w:rPr>
          <w:color w:val="000000"/>
          <w:sz w:val="28"/>
          <w:szCs w:val="28"/>
        </w:rPr>
        <w:t>юри. Работы оцениваются конкурсной комиссией путем принятия коллективн</w:t>
      </w:r>
      <w:r w:rsidR="006228B6">
        <w:rPr>
          <w:color w:val="000000"/>
          <w:sz w:val="28"/>
          <w:szCs w:val="28"/>
        </w:rPr>
        <w:t>ого решения. Представленные на К</w:t>
      </w:r>
      <w:r w:rsidR="00EE6AAF">
        <w:rPr>
          <w:color w:val="000000"/>
          <w:sz w:val="28"/>
          <w:szCs w:val="28"/>
        </w:rPr>
        <w:t>онкурс материалы не возвращаются, рецензии не выдаются.</w:t>
      </w:r>
    </w:p>
    <w:p w:rsidR="00EE6AAF" w:rsidRDefault="00253895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7.2.</w:t>
      </w:r>
      <w:r w:rsidR="00A722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Победители К</w:t>
      </w:r>
      <w:r w:rsidR="00EE6AAF">
        <w:rPr>
          <w:color w:val="000000"/>
          <w:sz w:val="28"/>
          <w:szCs w:val="28"/>
        </w:rPr>
        <w:t>онкурса награждаются дипломами и ценными подарками в каждой номинации.</w:t>
      </w:r>
    </w:p>
    <w:p w:rsidR="00EE6AAF" w:rsidRDefault="00EE6AAF" w:rsidP="00EE6A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7.3. Отчёт о мероприятии размещается на сайте администрации Шпаковского муниципального района</w:t>
      </w:r>
      <w:r w:rsidR="00253895">
        <w:rPr>
          <w:color w:val="000000"/>
          <w:sz w:val="28"/>
          <w:szCs w:val="28"/>
        </w:rPr>
        <w:t xml:space="preserve"> Ставропольского края</w:t>
      </w:r>
      <w:r>
        <w:rPr>
          <w:color w:val="000000"/>
          <w:sz w:val="28"/>
          <w:szCs w:val="28"/>
        </w:rPr>
        <w:t>.</w:t>
      </w:r>
    </w:p>
    <w:p w:rsidR="00635A30" w:rsidRDefault="00635A30" w:rsidP="00EE6AAF">
      <w:pPr>
        <w:ind w:firstLine="709"/>
        <w:jc w:val="both"/>
        <w:rPr>
          <w:color w:val="000000"/>
          <w:sz w:val="28"/>
          <w:szCs w:val="28"/>
        </w:rPr>
      </w:pPr>
    </w:p>
    <w:p w:rsidR="00635A30" w:rsidRDefault="00635A30" w:rsidP="00EE6AAF">
      <w:pPr>
        <w:ind w:firstLine="709"/>
        <w:jc w:val="both"/>
        <w:rPr>
          <w:color w:val="000000"/>
          <w:sz w:val="28"/>
          <w:szCs w:val="28"/>
        </w:rPr>
      </w:pPr>
    </w:p>
    <w:p w:rsidR="00157486" w:rsidRDefault="00157486" w:rsidP="00281BB1">
      <w:pPr>
        <w:tabs>
          <w:tab w:val="left" w:pos="6240"/>
        </w:tabs>
        <w:spacing w:line="240" w:lineRule="exact"/>
        <w:rPr>
          <w:sz w:val="28"/>
          <w:szCs w:val="28"/>
        </w:rPr>
      </w:pPr>
    </w:p>
    <w:p w:rsidR="00635A30" w:rsidRDefault="00635A30" w:rsidP="00635A30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</w:t>
      </w:r>
    </w:p>
    <w:sectPr w:rsidR="00635A30" w:rsidSect="00D952EC">
      <w:headerReference w:type="default" r:id="rId8"/>
      <w:pgSz w:w="11906" w:h="16838"/>
      <w:pgMar w:top="1134" w:right="567" w:bottom="1134" w:left="1985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EA2" w:rsidRDefault="00E74EA2" w:rsidP="00035EA1">
      <w:r>
        <w:separator/>
      </w:r>
    </w:p>
  </w:endnote>
  <w:endnote w:type="continuationSeparator" w:id="0">
    <w:p w:rsidR="00E74EA2" w:rsidRDefault="00E74EA2" w:rsidP="0003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EA2" w:rsidRDefault="00E74EA2" w:rsidP="00035EA1">
      <w:r>
        <w:separator/>
      </w:r>
    </w:p>
  </w:footnote>
  <w:footnote w:type="continuationSeparator" w:id="0">
    <w:p w:rsidR="00E74EA2" w:rsidRDefault="00E74EA2" w:rsidP="00035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699270"/>
      <w:docPartObj>
        <w:docPartGallery w:val="Page Numbers (Top of Page)"/>
        <w:docPartUnique/>
      </w:docPartObj>
    </w:sdtPr>
    <w:sdtEndPr/>
    <w:sdtContent>
      <w:p w:rsidR="00157486" w:rsidRDefault="00157486">
        <w:pPr>
          <w:pStyle w:val="ab"/>
          <w:jc w:val="center"/>
        </w:pPr>
      </w:p>
      <w:p w:rsidR="0097460C" w:rsidRDefault="009746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67C">
          <w:rPr>
            <w:noProof/>
          </w:rPr>
          <w:t>3</w:t>
        </w:r>
        <w:r>
          <w:fldChar w:fldCharType="end"/>
        </w:r>
      </w:p>
    </w:sdtContent>
  </w:sdt>
  <w:p w:rsidR="0097460C" w:rsidRDefault="0097460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70"/>
    <w:rsid w:val="000118CE"/>
    <w:rsid w:val="000234A6"/>
    <w:rsid w:val="000277FF"/>
    <w:rsid w:val="00035EA1"/>
    <w:rsid w:val="00041AC0"/>
    <w:rsid w:val="0008033E"/>
    <w:rsid w:val="00092655"/>
    <w:rsid w:val="00096174"/>
    <w:rsid w:val="000A271A"/>
    <w:rsid w:val="000C2661"/>
    <w:rsid w:val="000F5FBB"/>
    <w:rsid w:val="00115A0D"/>
    <w:rsid w:val="0012036D"/>
    <w:rsid w:val="001234D7"/>
    <w:rsid w:val="001328BA"/>
    <w:rsid w:val="00143512"/>
    <w:rsid w:val="00143B7C"/>
    <w:rsid w:val="00157486"/>
    <w:rsid w:val="00167D6E"/>
    <w:rsid w:val="00193FE0"/>
    <w:rsid w:val="001A3B54"/>
    <w:rsid w:val="001B3E8B"/>
    <w:rsid w:val="001C39C4"/>
    <w:rsid w:val="001C6C04"/>
    <w:rsid w:val="001D02A0"/>
    <w:rsid w:val="001D68C2"/>
    <w:rsid w:val="001D6BDA"/>
    <w:rsid w:val="001F0DB3"/>
    <w:rsid w:val="001F5207"/>
    <w:rsid w:val="002022FA"/>
    <w:rsid w:val="002059A8"/>
    <w:rsid w:val="002165DB"/>
    <w:rsid w:val="00220124"/>
    <w:rsid w:val="002209FA"/>
    <w:rsid w:val="00232417"/>
    <w:rsid w:val="002415E7"/>
    <w:rsid w:val="00244598"/>
    <w:rsid w:val="00250F65"/>
    <w:rsid w:val="00253895"/>
    <w:rsid w:val="00253D9D"/>
    <w:rsid w:val="002555F3"/>
    <w:rsid w:val="00256DEE"/>
    <w:rsid w:val="0026282F"/>
    <w:rsid w:val="00263A21"/>
    <w:rsid w:val="002739E1"/>
    <w:rsid w:val="00277486"/>
    <w:rsid w:val="00290B5E"/>
    <w:rsid w:val="002A009B"/>
    <w:rsid w:val="002B4A2B"/>
    <w:rsid w:val="002B7C1E"/>
    <w:rsid w:val="002C3131"/>
    <w:rsid w:val="002D65A6"/>
    <w:rsid w:val="002F15F8"/>
    <w:rsid w:val="002F171A"/>
    <w:rsid w:val="002F6796"/>
    <w:rsid w:val="002F7927"/>
    <w:rsid w:val="003006C5"/>
    <w:rsid w:val="00300A05"/>
    <w:rsid w:val="0030178B"/>
    <w:rsid w:val="00312CA6"/>
    <w:rsid w:val="00322036"/>
    <w:rsid w:val="00332145"/>
    <w:rsid w:val="0034250E"/>
    <w:rsid w:val="00343E48"/>
    <w:rsid w:val="003477AD"/>
    <w:rsid w:val="00357902"/>
    <w:rsid w:val="003671AB"/>
    <w:rsid w:val="003732E2"/>
    <w:rsid w:val="003860D3"/>
    <w:rsid w:val="003B0E0C"/>
    <w:rsid w:val="003B66ED"/>
    <w:rsid w:val="003C0B86"/>
    <w:rsid w:val="003C3700"/>
    <w:rsid w:val="003C667C"/>
    <w:rsid w:val="003D2B05"/>
    <w:rsid w:val="003E12CA"/>
    <w:rsid w:val="003F2258"/>
    <w:rsid w:val="003F300F"/>
    <w:rsid w:val="003F5C63"/>
    <w:rsid w:val="00401734"/>
    <w:rsid w:val="00401E87"/>
    <w:rsid w:val="00404815"/>
    <w:rsid w:val="00411A53"/>
    <w:rsid w:val="00412434"/>
    <w:rsid w:val="0042228E"/>
    <w:rsid w:val="00430622"/>
    <w:rsid w:val="0043518D"/>
    <w:rsid w:val="004354A3"/>
    <w:rsid w:val="00444D16"/>
    <w:rsid w:val="0045621D"/>
    <w:rsid w:val="004628CE"/>
    <w:rsid w:val="0047293A"/>
    <w:rsid w:val="00472E9C"/>
    <w:rsid w:val="004745FF"/>
    <w:rsid w:val="00486441"/>
    <w:rsid w:val="0049121C"/>
    <w:rsid w:val="004B08EC"/>
    <w:rsid w:val="004B23AF"/>
    <w:rsid w:val="004B3705"/>
    <w:rsid w:val="004B5D45"/>
    <w:rsid w:val="004C6983"/>
    <w:rsid w:val="004F5D82"/>
    <w:rsid w:val="00511D35"/>
    <w:rsid w:val="00514FBD"/>
    <w:rsid w:val="0051543E"/>
    <w:rsid w:val="00520DCC"/>
    <w:rsid w:val="005225AC"/>
    <w:rsid w:val="005268F6"/>
    <w:rsid w:val="00526F89"/>
    <w:rsid w:val="0052776D"/>
    <w:rsid w:val="005337C4"/>
    <w:rsid w:val="00556D4B"/>
    <w:rsid w:val="00563C1F"/>
    <w:rsid w:val="00585F2E"/>
    <w:rsid w:val="005B2A57"/>
    <w:rsid w:val="005C01DF"/>
    <w:rsid w:val="005C4AD8"/>
    <w:rsid w:val="005D13D7"/>
    <w:rsid w:val="005D62F5"/>
    <w:rsid w:val="005E1BFE"/>
    <w:rsid w:val="005E6AF2"/>
    <w:rsid w:val="005F1502"/>
    <w:rsid w:val="005F3A47"/>
    <w:rsid w:val="0060068C"/>
    <w:rsid w:val="00602CF2"/>
    <w:rsid w:val="00620236"/>
    <w:rsid w:val="00621909"/>
    <w:rsid w:val="006224DF"/>
    <w:rsid w:val="006228B6"/>
    <w:rsid w:val="006245FE"/>
    <w:rsid w:val="00635A30"/>
    <w:rsid w:val="00635CF3"/>
    <w:rsid w:val="00640F2F"/>
    <w:rsid w:val="006416B0"/>
    <w:rsid w:val="00651352"/>
    <w:rsid w:val="00655AC8"/>
    <w:rsid w:val="0067194B"/>
    <w:rsid w:val="00676651"/>
    <w:rsid w:val="00685F5E"/>
    <w:rsid w:val="0068786C"/>
    <w:rsid w:val="006E7B40"/>
    <w:rsid w:val="006F0CB3"/>
    <w:rsid w:val="007059F2"/>
    <w:rsid w:val="00714856"/>
    <w:rsid w:val="007312E5"/>
    <w:rsid w:val="00735B2A"/>
    <w:rsid w:val="00742C60"/>
    <w:rsid w:val="0074352A"/>
    <w:rsid w:val="00747A0B"/>
    <w:rsid w:val="00755BAC"/>
    <w:rsid w:val="00757E03"/>
    <w:rsid w:val="00790B73"/>
    <w:rsid w:val="007A5E75"/>
    <w:rsid w:val="007C312B"/>
    <w:rsid w:val="007E2498"/>
    <w:rsid w:val="007E3C30"/>
    <w:rsid w:val="007E5182"/>
    <w:rsid w:val="007E7DE2"/>
    <w:rsid w:val="00804FB1"/>
    <w:rsid w:val="008144F3"/>
    <w:rsid w:val="0083587D"/>
    <w:rsid w:val="00841BB8"/>
    <w:rsid w:val="0084263D"/>
    <w:rsid w:val="0086596F"/>
    <w:rsid w:val="00866C86"/>
    <w:rsid w:val="00872DFA"/>
    <w:rsid w:val="008750CC"/>
    <w:rsid w:val="008812F4"/>
    <w:rsid w:val="00886235"/>
    <w:rsid w:val="008A1F93"/>
    <w:rsid w:val="008B011F"/>
    <w:rsid w:val="008B19FA"/>
    <w:rsid w:val="008B1FFB"/>
    <w:rsid w:val="008B45DC"/>
    <w:rsid w:val="008C4774"/>
    <w:rsid w:val="008C60C7"/>
    <w:rsid w:val="008D3DBA"/>
    <w:rsid w:val="008D7349"/>
    <w:rsid w:val="008E5E74"/>
    <w:rsid w:val="008E65D3"/>
    <w:rsid w:val="008F14AA"/>
    <w:rsid w:val="00901C1C"/>
    <w:rsid w:val="009053BC"/>
    <w:rsid w:val="009056F5"/>
    <w:rsid w:val="00906037"/>
    <w:rsid w:val="00906988"/>
    <w:rsid w:val="0091358C"/>
    <w:rsid w:val="00920716"/>
    <w:rsid w:val="00930B83"/>
    <w:rsid w:val="009510F7"/>
    <w:rsid w:val="009733F7"/>
    <w:rsid w:val="0097460C"/>
    <w:rsid w:val="00976E03"/>
    <w:rsid w:val="00986BD8"/>
    <w:rsid w:val="009A38A4"/>
    <w:rsid w:val="009A43A5"/>
    <w:rsid w:val="009B7942"/>
    <w:rsid w:val="009C12D2"/>
    <w:rsid w:val="009D13CB"/>
    <w:rsid w:val="009D486D"/>
    <w:rsid w:val="009E0986"/>
    <w:rsid w:val="009F45B5"/>
    <w:rsid w:val="00A07EEB"/>
    <w:rsid w:val="00A146F4"/>
    <w:rsid w:val="00A21971"/>
    <w:rsid w:val="00A32E0D"/>
    <w:rsid w:val="00A40849"/>
    <w:rsid w:val="00A448B1"/>
    <w:rsid w:val="00A50C31"/>
    <w:rsid w:val="00A5283A"/>
    <w:rsid w:val="00A535FE"/>
    <w:rsid w:val="00A56DBB"/>
    <w:rsid w:val="00A71F4B"/>
    <w:rsid w:val="00A72242"/>
    <w:rsid w:val="00A732CC"/>
    <w:rsid w:val="00A74786"/>
    <w:rsid w:val="00A752F2"/>
    <w:rsid w:val="00A90E0A"/>
    <w:rsid w:val="00A969A9"/>
    <w:rsid w:val="00AA2BB2"/>
    <w:rsid w:val="00AB1101"/>
    <w:rsid w:val="00AB46A1"/>
    <w:rsid w:val="00AC4DD6"/>
    <w:rsid w:val="00B029F1"/>
    <w:rsid w:val="00B0475B"/>
    <w:rsid w:val="00B05DCE"/>
    <w:rsid w:val="00B10F70"/>
    <w:rsid w:val="00B358DC"/>
    <w:rsid w:val="00B35F82"/>
    <w:rsid w:val="00B6697B"/>
    <w:rsid w:val="00B72325"/>
    <w:rsid w:val="00B80BA9"/>
    <w:rsid w:val="00B91B9F"/>
    <w:rsid w:val="00B91FC5"/>
    <w:rsid w:val="00B93D3C"/>
    <w:rsid w:val="00BB0ADB"/>
    <w:rsid w:val="00BB6621"/>
    <w:rsid w:val="00BC1318"/>
    <w:rsid w:val="00BE120D"/>
    <w:rsid w:val="00BF2C63"/>
    <w:rsid w:val="00C05A8D"/>
    <w:rsid w:val="00C2142F"/>
    <w:rsid w:val="00C21931"/>
    <w:rsid w:val="00C31027"/>
    <w:rsid w:val="00C349C7"/>
    <w:rsid w:val="00C4760D"/>
    <w:rsid w:val="00C6406F"/>
    <w:rsid w:val="00C7756F"/>
    <w:rsid w:val="00C964C4"/>
    <w:rsid w:val="00CA65C2"/>
    <w:rsid w:val="00CA7F7E"/>
    <w:rsid w:val="00CE3F41"/>
    <w:rsid w:val="00CE5A8C"/>
    <w:rsid w:val="00CE778F"/>
    <w:rsid w:val="00CF2415"/>
    <w:rsid w:val="00D03112"/>
    <w:rsid w:val="00D345A5"/>
    <w:rsid w:val="00D50E12"/>
    <w:rsid w:val="00D546E3"/>
    <w:rsid w:val="00D55412"/>
    <w:rsid w:val="00D63963"/>
    <w:rsid w:val="00D64D3D"/>
    <w:rsid w:val="00D66717"/>
    <w:rsid w:val="00D71B19"/>
    <w:rsid w:val="00D829CE"/>
    <w:rsid w:val="00D952EC"/>
    <w:rsid w:val="00DB2042"/>
    <w:rsid w:val="00DB509C"/>
    <w:rsid w:val="00DC569F"/>
    <w:rsid w:val="00DD421F"/>
    <w:rsid w:val="00DD4BC0"/>
    <w:rsid w:val="00DD582D"/>
    <w:rsid w:val="00DD5FDC"/>
    <w:rsid w:val="00DF5C87"/>
    <w:rsid w:val="00E01D25"/>
    <w:rsid w:val="00E10C76"/>
    <w:rsid w:val="00E13172"/>
    <w:rsid w:val="00E2064B"/>
    <w:rsid w:val="00E2595F"/>
    <w:rsid w:val="00E3149E"/>
    <w:rsid w:val="00E36C71"/>
    <w:rsid w:val="00E74EA2"/>
    <w:rsid w:val="00E84D01"/>
    <w:rsid w:val="00E93674"/>
    <w:rsid w:val="00E976F9"/>
    <w:rsid w:val="00EA1304"/>
    <w:rsid w:val="00EA141E"/>
    <w:rsid w:val="00EA5E40"/>
    <w:rsid w:val="00EB75EE"/>
    <w:rsid w:val="00EC736A"/>
    <w:rsid w:val="00EE6AAF"/>
    <w:rsid w:val="00EF4E74"/>
    <w:rsid w:val="00F02999"/>
    <w:rsid w:val="00F210A6"/>
    <w:rsid w:val="00F21430"/>
    <w:rsid w:val="00F25105"/>
    <w:rsid w:val="00F34C4F"/>
    <w:rsid w:val="00F43D96"/>
    <w:rsid w:val="00F6368C"/>
    <w:rsid w:val="00F64EAA"/>
    <w:rsid w:val="00F7376D"/>
    <w:rsid w:val="00F81B9F"/>
    <w:rsid w:val="00F82698"/>
    <w:rsid w:val="00F906B9"/>
    <w:rsid w:val="00F90F3D"/>
    <w:rsid w:val="00F95840"/>
    <w:rsid w:val="00FA4460"/>
    <w:rsid w:val="00FA5975"/>
    <w:rsid w:val="00FA690A"/>
    <w:rsid w:val="00FA779A"/>
    <w:rsid w:val="00FE7DCB"/>
    <w:rsid w:val="00FF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F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B1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B10F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B10F70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10F7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B10F70"/>
    <w:pPr>
      <w:jc w:val="center"/>
    </w:pPr>
    <w:rPr>
      <w:b/>
      <w:bCs/>
      <w:sz w:val="22"/>
    </w:rPr>
  </w:style>
  <w:style w:type="character" w:customStyle="1" w:styleId="a8">
    <w:name w:val="Основной текст Знак"/>
    <w:basedOn w:val="a0"/>
    <w:link w:val="a7"/>
    <w:uiPriority w:val="99"/>
    <w:rsid w:val="00B10F7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10F7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3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12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035E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035E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A5975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F45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45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201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f0">
    <w:name w:val="Table Grid"/>
    <w:basedOn w:val="a1"/>
    <w:uiPriority w:val="39"/>
    <w:rsid w:val="0009265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EE6A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F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B1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B10F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B10F70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10F7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B10F70"/>
    <w:pPr>
      <w:jc w:val="center"/>
    </w:pPr>
    <w:rPr>
      <w:b/>
      <w:bCs/>
      <w:sz w:val="22"/>
    </w:rPr>
  </w:style>
  <w:style w:type="character" w:customStyle="1" w:styleId="a8">
    <w:name w:val="Основной текст Знак"/>
    <w:basedOn w:val="a0"/>
    <w:link w:val="a7"/>
    <w:uiPriority w:val="99"/>
    <w:rsid w:val="00B10F7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10F7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3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12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035E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035E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A5975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F45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45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201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f0">
    <w:name w:val="Table Grid"/>
    <w:basedOn w:val="a1"/>
    <w:uiPriority w:val="39"/>
    <w:rsid w:val="0009265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EE6A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azeta@shm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Липшиц Борис</dc:creator>
  <cp:lastModifiedBy>Селюкова Надежда Николаевна</cp:lastModifiedBy>
  <cp:revision>26</cp:revision>
  <cp:lastPrinted>2019-04-09T14:37:00Z</cp:lastPrinted>
  <dcterms:created xsi:type="dcterms:W3CDTF">2019-04-09T13:26:00Z</dcterms:created>
  <dcterms:modified xsi:type="dcterms:W3CDTF">2019-04-12T07:37:00Z</dcterms:modified>
</cp:coreProperties>
</file>